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B2A7F" w:rsidRDefault="003B2A7F">
      <w:bookmarkStart w:id="0" w:name="_GoBack"/>
      <w:bookmarkEnd w:id="0"/>
    </w:p>
    <w:tbl>
      <w:tblPr>
        <w:tblStyle w:val="a"/>
        <w:tblW w:w="108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400"/>
        <w:gridCol w:w="5400"/>
      </w:tblGrid>
      <w:tr w:rsidR="003B2A7F">
        <w:trPr>
          <w:trHeight w:val="500"/>
        </w:trPr>
        <w:tc>
          <w:tcPr>
            <w:tcW w:w="5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2A7F" w:rsidRDefault="00A77C8D">
            <w:r>
              <w:rPr>
                <w:noProof/>
              </w:rPr>
              <w:drawing>
                <wp:inline distT="114300" distB="114300" distL="114300" distR="114300">
                  <wp:extent cx="874395" cy="566738"/>
                  <wp:effectExtent l="0" t="0" r="0" b="0"/>
                  <wp:docPr id="2" name="image03.jpg" descr="avid logo colo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 descr="avid logo color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4395" cy="5667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B2A7F" w:rsidRDefault="00A77C8D">
            <w:pPr>
              <w:widowControl w:val="0"/>
              <w:jc w:val="right"/>
            </w:pPr>
            <w:r>
              <w:rPr>
                <w:noProof/>
              </w:rPr>
              <w:drawing>
                <wp:inline distT="114300" distB="114300" distL="114300" distR="114300">
                  <wp:extent cx="595313" cy="502537"/>
                  <wp:effectExtent l="0" t="0" r="0" b="0"/>
                  <wp:docPr id="1" name="image0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313" cy="50253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2A7F" w:rsidRDefault="003B2A7F"/>
    <w:tbl>
      <w:tblPr>
        <w:tblStyle w:val="a0"/>
        <w:tblW w:w="102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55"/>
        <w:gridCol w:w="1470"/>
        <w:gridCol w:w="1635"/>
        <w:gridCol w:w="2100"/>
        <w:gridCol w:w="1590"/>
        <w:gridCol w:w="1410"/>
      </w:tblGrid>
      <w:tr w:rsidR="003B2A7F">
        <w:trPr>
          <w:trHeight w:val="700"/>
          <w:jc w:val="center"/>
        </w:trPr>
        <w:tc>
          <w:tcPr>
            <w:tcW w:w="10260" w:type="dxa"/>
            <w:gridSpan w:val="6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pPr>
              <w:jc w:val="center"/>
            </w:pPr>
            <w:r>
              <w:rPr>
                <w:rFonts w:ascii="Verdana" w:eastAsia="Verdana" w:hAnsi="Verdana" w:cs="Verdana"/>
                <w:b/>
                <w:sz w:val="28"/>
                <w:szCs w:val="28"/>
              </w:rPr>
              <w:t xml:space="preserve">CHS </w:t>
            </w:r>
            <w:r>
              <w:rPr>
                <w:rFonts w:ascii="Verdana" w:eastAsia="Verdana" w:hAnsi="Verdana" w:cs="Verdana"/>
                <w:b/>
                <w:sz w:val="28"/>
                <w:szCs w:val="28"/>
              </w:rPr>
              <w:t>Tutorial Request Form (TRF)</w:t>
            </w:r>
          </w:p>
          <w:p w:rsidR="003B2A7F" w:rsidRDefault="00A77C8D">
            <w:pPr>
              <w:jc w:val="center"/>
            </w:pPr>
            <w:r>
              <w:rPr>
                <w:rFonts w:ascii="Verdana" w:eastAsia="Verdana" w:hAnsi="Verdana" w:cs="Verdana"/>
                <w:b/>
              </w:rPr>
              <w:t>Pre-Work Inquiry (Before the Tutorial)</w:t>
            </w:r>
          </w:p>
        </w:tc>
      </w:tr>
      <w:tr w:rsidR="003B2A7F">
        <w:trPr>
          <w:trHeight w:val="420"/>
          <w:jc w:val="center"/>
        </w:trPr>
        <w:tc>
          <w:tcPr>
            <w:tcW w:w="5160" w:type="dxa"/>
            <w:gridSpan w:val="3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r>
              <w:rPr>
                <w:rFonts w:ascii="Verdana" w:eastAsia="Verdana" w:hAnsi="Verdana" w:cs="Verdana"/>
                <w:b/>
              </w:rPr>
              <w:t>Subject:</w:t>
            </w:r>
          </w:p>
        </w:tc>
        <w:tc>
          <w:tcPr>
            <w:tcW w:w="5100" w:type="dxa"/>
            <w:gridSpan w:val="3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r>
              <w:rPr>
                <w:rFonts w:ascii="Verdana" w:eastAsia="Verdana" w:hAnsi="Verdana" w:cs="Verdana"/>
                <w:b/>
              </w:rPr>
              <w:t>Name:</w:t>
            </w:r>
          </w:p>
        </w:tc>
      </w:tr>
      <w:tr w:rsidR="003B2A7F">
        <w:trPr>
          <w:trHeight w:val="400"/>
          <w:jc w:val="center"/>
        </w:trPr>
        <w:tc>
          <w:tcPr>
            <w:tcW w:w="5160" w:type="dxa"/>
            <w:gridSpan w:val="3"/>
            <w:vMerge w:val="restart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r>
              <w:rPr>
                <w:rFonts w:ascii="Verdana" w:eastAsia="Verdana" w:hAnsi="Verdana" w:cs="Verdana"/>
                <w:b/>
              </w:rPr>
              <w:t>Standard Essential Question:</w:t>
            </w:r>
          </w:p>
        </w:tc>
        <w:tc>
          <w:tcPr>
            <w:tcW w:w="5100" w:type="dxa"/>
            <w:gridSpan w:val="3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r>
              <w:rPr>
                <w:rFonts w:ascii="Verdana" w:eastAsia="Verdana" w:hAnsi="Verdana" w:cs="Verdana"/>
                <w:b/>
              </w:rPr>
              <w:t>AVID Period:</w:t>
            </w:r>
          </w:p>
        </w:tc>
      </w:tr>
      <w:tr w:rsidR="003B2A7F">
        <w:trPr>
          <w:trHeight w:val="480"/>
          <w:jc w:val="center"/>
        </w:trPr>
        <w:tc>
          <w:tcPr>
            <w:tcW w:w="5160" w:type="dxa"/>
            <w:gridSpan w:val="3"/>
            <w:vMerge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3B2A7F"/>
        </w:tc>
        <w:tc>
          <w:tcPr>
            <w:tcW w:w="5100" w:type="dxa"/>
            <w:gridSpan w:val="3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r>
              <w:rPr>
                <w:rFonts w:ascii="Verdana" w:eastAsia="Verdana" w:hAnsi="Verdana" w:cs="Verdana"/>
                <w:b/>
              </w:rPr>
              <w:t>Date:</w:t>
            </w:r>
          </w:p>
        </w:tc>
      </w:tr>
      <w:tr w:rsidR="003B2A7F">
        <w:trPr>
          <w:trHeight w:val="700"/>
          <w:jc w:val="center"/>
        </w:trPr>
        <w:tc>
          <w:tcPr>
            <w:tcW w:w="205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B2A7F" w:rsidRDefault="00A77C8D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Pre-work Inquiry</w:t>
            </w:r>
          </w:p>
        </w:tc>
        <w:tc>
          <w:tcPr>
            <w:tcW w:w="147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B2A7F" w:rsidRDefault="00A77C8D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Resources</w:t>
            </w:r>
          </w:p>
        </w:tc>
        <w:tc>
          <w:tcPr>
            <w:tcW w:w="163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B2A7F" w:rsidRDefault="00A77C8D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Collaborative Inquiry</w:t>
            </w:r>
          </w:p>
        </w:tc>
        <w:tc>
          <w:tcPr>
            <w:tcW w:w="210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B2A7F" w:rsidRDefault="00A77C8D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Note-taking</w:t>
            </w:r>
          </w:p>
        </w:tc>
        <w:tc>
          <w:tcPr>
            <w:tcW w:w="159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B2A7F" w:rsidRDefault="00A77C8D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Reflection</w:t>
            </w:r>
          </w:p>
        </w:tc>
        <w:tc>
          <w:tcPr>
            <w:tcW w:w="141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B2A7F" w:rsidRDefault="00A77C8D">
            <w:pPr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Total</w:t>
            </w:r>
          </w:p>
        </w:tc>
      </w:tr>
      <w:tr w:rsidR="003B2A7F">
        <w:trPr>
          <w:jc w:val="center"/>
        </w:trPr>
        <w:tc>
          <w:tcPr>
            <w:tcW w:w="205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pPr>
              <w:jc w:val="center"/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/1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5</w:t>
            </w:r>
          </w:p>
        </w:tc>
        <w:tc>
          <w:tcPr>
            <w:tcW w:w="147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pPr>
              <w:jc w:val="center"/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/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5</w:t>
            </w:r>
          </w:p>
        </w:tc>
        <w:tc>
          <w:tcPr>
            <w:tcW w:w="1635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pPr>
              <w:jc w:val="center"/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/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15</w:t>
            </w:r>
          </w:p>
        </w:tc>
        <w:tc>
          <w:tcPr>
            <w:tcW w:w="210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pPr>
              <w:jc w:val="center"/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/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5</w:t>
            </w:r>
          </w:p>
        </w:tc>
        <w:tc>
          <w:tcPr>
            <w:tcW w:w="159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pPr>
              <w:jc w:val="center"/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/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10</w:t>
            </w:r>
          </w:p>
        </w:tc>
        <w:tc>
          <w:tcPr>
            <w:tcW w:w="1410" w:type="dxa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pPr>
              <w:jc w:val="center"/>
            </w:pP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/</w:t>
            </w:r>
            <w:r>
              <w:rPr>
                <w:rFonts w:ascii="Verdana" w:eastAsia="Verdana" w:hAnsi="Verdana" w:cs="Verdana"/>
                <w:b/>
                <w:sz w:val="26"/>
                <w:szCs w:val="26"/>
              </w:rPr>
              <w:t>50</w:t>
            </w:r>
          </w:p>
        </w:tc>
      </w:tr>
      <w:tr w:rsidR="003B2A7F">
        <w:trPr>
          <w:trHeight w:val="1300"/>
          <w:jc w:val="center"/>
        </w:trPr>
        <w:tc>
          <w:tcPr>
            <w:tcW w:w="10260" w:type="dxa"/>
            <w:gridSpan w:val="6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Initial/Original Question:                           Source, page # &amp; problem #: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_______________</w:t>
            </w:r>
          </w:p>
          <w:p w:rsidR="003B2A7F" w:rsidRDefault="003B2A7F"/>
          <w:p w:rsidR="003B2A7F" w:rsidRDefault="003B2A7F"/>
          <w:p w:rsidR="003B2A7F" w:rsidRDefault="003B2A7F"/>
          <w:p w:rsidR="003B2A7F" w:rsidRDefault="00A77C8D">
            <w:pPr>
              <w:jc w:val="right"/>
            </w:pPr>
            <w:r>
              <w:rPr>
                <w:rFonts w:ascii="Verdana" w:eastAsia="Verdana" w:hAnsi="Verdana" w:cs="Verdana"/>
                <w:b/>
              </w:rPr>
              <w:t>/2</w:t>
            </w:r>
          </w:p>
        </w:tc>
      </w:tr>
      <w:tr w:rsidR="003B2A7F">
        <w:trPr>
          <w:trHeight w:val="240"/>
          <w:jc w:val="center"/>
        </w:trPr>
        <w:tc>
          <w:tcPr>
            <w:tcW w:w="10260" w:type="dxa"/>
            <w:gridSpan w:val="6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r>
              <w:rPr>
                <w:rFonts w:ascii="Verdana" w:eastAsia="Verdana" w:hAnsi="Verdana" w:cs="Verdana"/>
                <w:b/>
              </w:rPr>
              <w:t>Key academic vocabulary/definition associated with topic/question:</w:t>
            </w:r>
            <w:r>
              <w:rPr>
                <w:rFonts w:ascii="Verdana" w:eastAsia="Verdana" w:hAnsi="Verdana" w:cs="Verdana"/>
              </w:rPr>
              <w:br/>
            </w:r>
          </w:p>
          <w:p w:rsidR="003B2A7F" w:rsidRDefault="00A77C8D">
            <w:r>
              <w:rPr>
                <w:rFonts w:ascii="Verdana" w:eastAsia="Verdana" w:hAnsi="Verdana" w:cs="Verdana"/>
                <w:b/>
              </w:rPr>
              <w:t>1.</w:t>
            </w:r>
          </w:p>
          <w:p w:rsidR="003B2A7F" w:rsidRDefault="003B2A7F"/>
          <w:p w:rsidR="003B2A7F" w:rsidRDefault="00A77C8D">
            <w:r>
              <w:rPr>
                <w:rFonts w:ascii="Verdana" w:eastAsia="Verdana" w:hAnsi="Verdana" w:cs="Verdana"/>
                <w:b/>
              </w:rPr>
              <w:t>2.</w:t>
            </w:r>
          </w:p>
          <w:p w:rsidR="003B2A7F" w:rsidRDefault="00A77C8D">
            <w:pPr>
              <w:jc w:val="right"/>
            </w:pPr>
            <w:r>
              <w:rPr>
                <w:rFonts w:ascii="Verdana" w:eastAsia="Verdana" w:hAnsi="Verdana" w:cs="Verdana"/>
                <w:b/>
              </w:rPr>
              <w:t>/2</w:t>
            </w:r>
          </w:p>
        </w:tc>
      </w:tr>
      <w:tr w:rsidR="003B2A7F">
        <w:trPr>
          <w:trHeight w:val="240"/>
          <w:jc w:val="center"/>
        </w:trPr>
        <w:tc>
          <w:tcPr>
            <w:tcW w:w="10260" w:type="dxa"/>
            <w:gridSpan w:val="6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r>
              <w:rPr>
                <w:rFonts w:ascii="Verdana" w:eastAsia="Verdana" w:hAnsi="Verdana" w:cs="Verdana"/>
                <w:b/>
              </w:rPr>
              <w:t>What I Know about My Question:</w:t>
            </w:r>
            <w:r>
              <w:rPr>
                <w:rFonts w:ascii="Verdana" w:eastAsia="Verdana" w:hAnsi="Verdana" w:cs="Verdana"/>
              </w:rPr>
              <w:br/>
            </w:r>
          </w:p>
          <w:p w:rsidR="003B2A7F" w:rsidRDefault="00A77C8D">
            <w:r>
              <w:rPr>
                <w:rFonts w:ascii="Verdana" w:eastAsia="Verdana" w:hAnsi="Verdana" w:cs="Verdana"/>
                <w:b/>
              </w:rPr>
              <w:t>1.</w:t>
            </w:r>
          </w:p>
          <w:p w:rsidR="003B2A7F" w:rsidRDefault="003B2A7F"/>
          <w:p w:rsidR="003B2A7F" w:rsidRDefault="00A77C8D">
            <w:r>
              <w:rPr>
                <w:rFonts w:ascii="Verdana" w:eastAsia="Verdana" w:hAnsi="Verdana" w:cs="Verdana"/>
                <w:b/>
              </w:rPr>
              <w:t>2.</w:t>
            </w:r>
          </w:p>
          <w:p w:rsidR="003B2A7F" w:rsidRDefault="00A77C8D">
            <w:pPr>
              <w:jc w:val="right"/>
            </w:pPr>
            <w:r>
              <w:rPr>
                <w:rFonts w:ascii="Verdana" w:eastAsia="Verdana" w:hAnsi="Verdana" w:cs="Verdana"/>
                <w:b/>
              </w:rPr>
              <w:t>/2</w:t>
            </w:r>
          </w:p>
        </w:tc>
      </w:tr>
      <w:tr w:rsidR="003B2A7F">
        <w:trPr>
          <w:trHeight w:val="3980"/>
          <w:jc w:val="center"/>
        </w:trPr>
        <w:tc>
          <w:tcPr>
            <w:tcW w:w="5160" w:type="dxa"/>
            <w:gridSpan w:val="3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r>
              <w:rPr>
                <w:rFonts w:ascii="Verdana" w:eastAsia="Verdana" w:hAnsi="Verdana" w:cs="Verdana"/>
                <w:b/>
              </w:rPr>
              <w:t>Critical Thinking about Initial Question:</w:t>
            </w:r>
          </w:p>
          <w:p w:rsidR="003B2A7F" w:rsidRDefault="003B2A7F"/>
          <w:p w:rsidR="003B2A7F" w:rsidRDefault="003B2A7F"/>
          <w:p w:rsidR="003B2A7F" w:rsidRDefault="003B2A7F"/>
          <w:p w:rsidR="003B2A7F" w:rsidRDefault="003B2A7F"/>
          <w:p w:rsidR="003B2A7F" w:rsidRDefault="003B2A7F"/>
          <w:p w:rsidR="003B2A7F" w:rsidRDefault="003B2A7F"/>
          <w:p w:rsidR="003B2A7F" w:rsidRDefault="003B2A7F"/>
          <w:p w:rsidR="003B2A7F" w:rsidRDefault="003B2A7F"/>
          <w:p w:rsidR="003B2A7F" w:rsidRDefault="003B2A7F"/>
          <w:p w:rsidR="003B2A7F" w:rsidRDefault="003B2A7F"/>
          <w:p w:rsidR="003B2A7F" w:rsidRDefault="003B2A7F"/>
          <w:p w:rsidR="003B2A7F" w:rsidRDefault="00A77C8D">
            <w:pPr>
              <w:jc w:val="right"/>
            </w:pPr>
            <w:r>
              <w:rPr>
                <w:rFonts w:ascii="Verdana" w:eastAsia="Verdana" w:hAnsi="Verdana" w:cs="Verdana"/>
                <w:b/>
              </w:rPr>
              <w:t>/4</w:t>
            </w:r>
          </w:p>
        </w:tc>
        <w:tc>
          <w:tcPr>
            <w:tcW w:w="5100" w:type="dxa"/>
            <w:gridSpan w:val="3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r>
              <w:rPr>
                <w:rFonts w:ascii="Verdana" w:eastAsia="Verdana" w:hAnsi="Verdana" w:cs="Verdana"/>
                <w:b/>
              </w:rPr>
              <w:t>Identify General Process and Steps:</w:t>
            </w:r>
          </w:p>
          <w:p w:rsidR="003B2A7F" w:rsidRDefault="003B2A7F"/>
          <w:p w:rsidR="003B2A7F" w:rsidRDefault="003B2A7F"/>
          <w:p w:rsidR="003B2A7F" w:rsidRDefault="003B2A7F"/>
          <w:p w:rsidR="003B2A7F" w:rsidRDefault="003B2A7F"/>
          <w:p w:rsidR="003B2A7F" w:rsidRDefault="003B2A7F"/>
          <w:p w:rsidR="003B2A7F" w:rsidRDefault="003B2A7F"/>
          <w:p w:rsidR="003B2A7F" w:rsidRDefault="003B2A7F"/>
          <w:p w:rsidR="003B2A7F" w:rsidRDefault="003B2A7F"/>
          <w:p w:rsidR="003B2A7F" w:rsidRDefault="003B2A7F"/>
          <w:p w:rsidR="003B2A7F" w:rsidRDefault="003B2A7F"/>
          <w:p w:rsidR="003B2A7F" w:rsidRDefault="003B2A7F"/>
          <w:p w:rsidR="003B2A7F" w:rsidRDefault="003B2A7F">
            <w:pPr>
              <w:jc w:val="right"/>
            </w:pPr>
          </w:p>
          <w:p w:rsidR="003B2A7F" w:rsidRDefault="00A77C8D">
            <w:pPr>
              <w:jc w:val="right"/>
            </w:pPr>
            <w:r>
              <w:rPr>
                <w:rFonts w:ascii="Verdana" w:eastAsia="Verdana" w:hAnsi="Verdana" w:cs="Verdana"/>
                <w:b/>
              </w:rPr>
              <w:t>/3</w:t>
            </w:r>
          </w:p>
        </w:tc>
      </w:tr>
      <w:tr w:rsidR="003B2A7F">
        <w:trPr>
          <w:trHeight w:val="1140"/>
          <w:jc w:val="center"/>
        </w:trPr>
        <w:tc>
          <w:tcPr>
            <w:tcW w:w="10260" w:type="dxa"/>
            <w:gridSpan w:val="6"/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</w:tcPr>
          <w:p w:rsidR="003B2A7F" w:rsidRDefault="00A77C8D">
            <w:r>
              <w:rPr>
                <w:rFonts w:ascii="Verdana" w:eastAsia="Verdana" w:hAnsi="Verdana" w:cs="Verdana"/>
                <w:b/>
              </w:rPr>
              <w:lastRenderedPageBreak/>
              <w:t>Question from Point of Confusion:</w:t>
            </w:r>
          </w:p>
          <w:p w:rsidR="003B2A7F" w:rsidRDefault="003B2A7F"/>
          <w:p w:rsidR="003B2A7F" w:rsidRDefault="003B2A7F"/>
          <w:p w:rsidR="003B2A7F" w:rsidRDefault="00A77C8D">
            <w:pPr>
              <w:jc w:val="right"/>
            </w:pPr>
            <w:r>
              <w:rPr>
                <w:rFonts w:ascii="Verdana" w:eastAsia="Verdana" w:hAnsi="Verdana" w:cs="Verdana"/>
                <w:b/>
              </w:rPr>
              <w:t>/2</w:t>
            </w:r>
          </w:p>
        </w:tc>
      </w:tr>
    </w:tbl>
    <w:p w:rsidR="003B2A7F" w:rsidRDefault="003B2A7F"/>
    <w:tbl>
      <w:tblPr>
        <w:tblStyle w:val="a1"/>
        <w:tblW w:w="10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B2A7F">
        <w:trPr>
          <w:jc w:val="center"/>
        </w:trPr>
        <w:tc>
          <w:tcPr>
            <w:tcW w:w="1080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2A7F" w:rsidRDefault="00A77C8D">
            <w:pPr>
              <w:widowControl w:val="0"/>
              <w:jc w:val="center"/>
            </w:pPr>
            <w:r>
              <w:rPr>
                <w:rFonts w:ascii="Britannic Bold" w:eastAsia="Britannic Bold" w:hAnsi="Britannic Bold" w:cs="Britannic Bold"/>
                <w:b/>
                <w:sz w:val="28"/>
                <w:szCs w:val="28"/>
              </w:rPr>
              <w:t>Three-Column Note-taking (In class – During the Tutorial)</w:t>
            </w:r>
          </w:p>
          <w:p w:rsidR="003B2A7F" w:rsidRDefault="00A77C8D">
            <w:pPr>
              <w:widowControl w:val="0"/>
            </w:pPr>
            <w:r>
              <w:rPr>
                <w:rFonts w:ascii="Britannic Bold" w:eastAsia="Britannic Bold" w:hAnsi="Britannic Bold" w:cs="Britannic Bold"/>
                <w:sz w:val="28"/>
                <w:szCs w:val="28"/>
              </w:rPr>
              <w:t xml:space="preserve">Take three-column notes (questions/notes/steps or process) during the tutorial on notebook paper.  Keep your notes in your binder to study. </w:t>
            </w:r>
          </w:p>
          <w:p w:rsidR="003B2A7F" w:rsidRDefault="003B2A7F">
            <w:pPr>
              <w:widowControl w:val="0"/>
            </w:pPr>
          </w:p>
          <w:p w:rsidR="003B2A7F" w:rsidRDefault="00A77C8D">
            <w:pPr>
              <w:widowControl w:val="0"/>
              <w:jc w:val="center"/>
            </w:pPr>
            <w:r>
              <w:rPr>
                <w:rFonts w:ascii="Britannic Bold" w:eastAsia="Britannic Bold" w:hAnsi="Britannic Bold" w:cs="Britannic Bold"/>
                <w:b/>
              </w:rPr>
              <w:t>Reflection (In class - After the Tutorial)</w:t>
            </w:r>
          </w:p>
        </w:tc>
      </w:tr>
    </w:tbl>
    <w:p w:rsidR="003B2A7F" w:rsidRDefault="003B2A7F"/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00"/>
      </w:tblGrid>
      <w:tr w:rsidR="003B2A7F">
        <w:tc>
          <w:tcPr>
            <w:tcW w:w="10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2A7F" w:rsidRDefault="00A77C8D">
            <w:pPr>
              <w:widowControl w:val="0"/>
              <w:jc w:val="center"/>
            </w:pPr>
            <w:r>
              <w:rPr>
                <w:rFonts w:ascii="Britannic Bold" w:eastAsia="Britannic Bold" w:hAnsi="Britannic Bold" w:cs="Britannic Bold"/>
              </w:rPr>
              <w:t xml:space="preserve">My point of confusion is based on a focus area from my Grade/Tutorial Analysis: </w:t>
            </w:r>
            <w:r>
              <w:rPr>
                <w:rFonts w:ascii="Britannic Bold" w:eastAsia="Britannic Bold" w:hAnsi="Britannic Bold" w:cs="Britannic Bold"/>
                <w:b/>
              </w:rPr>
              <w:t></w:t>
            </w:r>
            <w:r>
              <w:rPr>
                <w:rFonts w:ascii="Britannic Bold" w:eastAsia="Britannic Bold" w:hAnsi="Britannic Bold" w:cs="Britannic Bold"/>
              </w:rPr>
              <w:t xml:space="preserve"> Yes   </w:t>
            </w:r>
            <w:r>
              <w:rPr>
                <w:rFonts w:ascii="Britannic Bold" w:eastAsia="Britannic Bold" w:hAnsi="Britannic Bold" w:cs="Britannic Bold"/>
                <w:b/>
              </w:rPr>
              <w:t></w:t>
            </w:r>
            <w:r>
              <w:rPr>
                <w:rFonts w:ascii="Britannic Bold" w:eastAsia="Britannic Bold" w:hAnsi="Britannic Bold" w:cs="Britannic Bold"/>
              </w:rPr>
              <w:t xml:space="preserve"> No</w:t>
            </w:r>
          </w:p>
          <w:p w:rsidR="003B2A7F" w:rsidRDefault="00A77C8D">
            <w:pPr>
              <w:widowControl w:val="0"/>
              <w:jc w:val="center"/>
            </w:pPr>
            <w:r>
              <w:rPr>
                <w:rFonts w:ascii="Britannic Bold" w:eastAsia="Britannic Bold" w:hAnsi="Britannic Bold" w:cs="Britannic Bold"/>
              </w:rPr>
              <w:t xml:space="preserve">I was a student presenter during tutorial today: </w:t>
            </w:r>
            <w:r>
              <w:rPr>
                <w:rFonts w:ascii="Britannic Bold" w:eastAsia="Britannic Bold" w:hAnsi="Britannic Bold" w:cs="Britannic Bold"/>
                <w:b/>
              </w:rPr>
              <w:t></w:t>
            </w:r>
            <w:r>
              <w:rPr>
                <w:rFonts w:ascii="Britannic Bold" w:eastAsia="Britannic Bold" w:hAnsi="Britannic Bold" w:cs="Britannic Bold"/>
              </w:rPr>
              <w:t xml:space="preserve"> Yes   </w:t>
            </w:r>
            <w:r>
              <w:rPr>
                <w:rFonts w:ascii="Britannic Bold" w:eastAsia="Britannic Bold" w:hAnsi="Britannic Bold" w:cs="Britannic Bold"/>
                <w:b/>
              </w:rPr>
              <w:t></w:t>
            </w:r>
            <w:r>
              <w:rPr>
                <w:rFonts w:ascii="Britannic Bold" w:eastAsia="Britannic Bold" w:hAnsi="Britannic Bold" w:cs="Britannic Bold"/>
              </w:rPr>
              <w:t xml:space="preserve"> No</w:t>
            </w:r>
          </w:p>
        </w:tc>
      </w:tr>
    </w:tbl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>My/The point of confusion was…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z w:val="22"/>
          <w:szCs w:val="22"/>
        </w:rPr>
        <w:t>_____________________________________________</w:t>
      </w:r>
    </w:p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>________________________________________________________________________</w:t>
      </w:r>
    </w:p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>________________________________________________________________________</w:t>
      </w:r>
    </w:p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 xml:space="preserve">________________________________________________________________________ I </w:t>
      </w:r>
    </w:p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>learned</w:t>
      </w:r>
      <w:r>
        <w:rPr>
          <w:rFonts w:ascii="Verdana" w:eastAsia="Verdana" w:hAnsi="Verdana" w:cs="Verdana"/>
          <w:sz w:val="22"/>
          <w:szCs w:val="22"/>
        </w:rPr>
        <w:t>________________________</w:t>
      </w:r>
      <w:r>
        <w:rPr>
          <w:rFonts w:ascii="Verdana" w:eastAsia="Verdana" w:hAnsi="Verdana" w:cs="Verdana"/>
          <w:sz w:val="22"/>
          <w:szCs w:val="22"/>
        </w:rPr>
        <w:t>__________________________________________</w:t>
      </w:r>
    </w:p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>________________________________________________________________________</w:t>
      </w:r>
    </w:p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>_________________________________________________</w:t>
      </w:r>
      <w:r>
        <w:rPr>
          <w:rFonts w:ascii="Verdana" w:eastAsia="Verdana" w:hAnsi="Verdana" w:cs="Verdana"/>
          <w:sz w:val="22"/>
          <w:szCs w:val="22"/>
        </w:rPr>
        <w:t>I gained a new/greater</w:t>
      </w:r>
    </w:p>
    <w:p w:rsidR="003B2A7F" w:rsidRDefault="00A77C8D">
      <w:r>
        <w:rPr>
          <w:rFonts w:ascii="Verdana" w:eastAsia="Verdana" w:hAnsi="Verdana" w:cs="Verdana"/>
          <w:sz w:val="22"/>
          <w:szCs w:val="22"/>
        </w:rPr>
        <w:t xml:space="preserve"> </w:t>
      </w:r>
    </w:p>
    <w:p w:rsidR="003B2A7F" w:rsidRDefault="00A77C8D">
      <w:r>
        <w:rPr>
          <w:rFonts w:ascii="Verdana" w:eastAsia="Verdana" w:hAnsi="Verdana" w:cs="Verdana"/>
          <w:sz w:val="22"/>
          <w:szCs w:val="22"/>
        </w:rPr>
        <w:t>understanding of my/the point of confusion by/when…</w:t>
      </w:r>
      <w:r>
        <w:rPr>
          <w:rFonts w:ascii="Verdana" w:eastAsia="Verdana" w:hAnsi="Verdana" w:cs="Verdana"/>
          <w:sz w:val="22"/>
          <w:szCs w:val="22"/>
        </w:rPr>
        <w:t>_____________</w:t>
      </w:r>
      <w:r>
        <w:rPr>
          <w:rFonts w:ascii="Verdana" w:eastAsia="Verdana" w:hAnsi="Verdana" w:cs="Verdana"/>
          <w:sz w:val="22"/>
          <w:szCs w:val="22"/>
        </w:rPr>
        <w:t>______________</w:t>
      </w:r>
    </w:p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>_______________________________________________________________________</w:t>
      </w:r>
    </w:p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>_______________________________________________________________________</w:t>
      </w:r>
      <w:r>
        <w:rPr>
          <w:rFonts w:ascii="Verdana" w:eastAsia="Verdana" w:hAnsi="Verdana" w:cs="Verdana"/>
          <w:sz w:val="22"/>
          <w:szCs w:val="22"/>
        </w:rPr>
        <w:t>.</w:t>
      </w:r>
    </w:p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 xml:space="preserve">This learning is important because it connects to my previous learning in the following way </w:t>
      </w:r>
    </w:p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>__________</w:t>
      </w:r>
      <w:r>
        <w:rPr>
          <w:rFonts w:ascii="Verdana" w:eastAsia="Verdana" w:hAnsi="Verdana" w:cs="Verdana"/>
          <w:sz w:val="22"/>
          <w:szCs w:val="22"/>
        </w:rPr>
        <w:t>_____________________________________________________________</w:t>
      </w:r>
    </w:p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>_______________________________________________________________________</w:t>
      </w:r>
    </w:p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>________________________________________________________</w:t>
      </w:r>
      <w:r>
        <w:rPr>
          <w:rFonts w:ascii="Verdana" w:eastAsia="Verdana" w:hAnsi="Verdana" w:cs="Verdana"/>
          <w:sz w:val="22"/>
          <w:szCs w:val="22"/>
        </w:rPr>
        <w:t>_</w:t>
      </w:r>
      <w:r>
        <w:rPr>
          <w:rFonts w:ascii="Verdana" w:eastAsia="Verdana" w:hAnsi="Verdana" w:cs="Verdana"/>
          <w:sz w:val="22"/>
          <w:szCs w:val="22"/>
        </w:rPr>
        <w:t>_______</w:t>
      </w:r>
      <w:r>
        <w:rPr>
          <w:rFonts w:ascii="Verdana" w:eastAsia="Verdana" w:hAnsi="Verdana" w:cs="Verdana"/>
          <w:sz w:val="22"/>
          <w:szCs w:val="22"/>
        </w:rPr>
        <w:t>_</w:t>
      </w:r>
      <w:r>
        <w:rPr>
          <w:rFonts w:ascii="Verdana" w:eastAsia="Verdana" w:hAnsi="Verdana" w:cs="Verdana"/>
          <w:sz w:val="22"/>
          <w:szCs w:val="22"/>
        </w:rPr>
        <w:t>______</w:t>
      </w:r>
    </w:p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>What I found meaningful about today’</w:t>
      </w:r>
      <w:r>
        <w:rPr>
          <w:rFonts w:ascii="Verdana" w:eastAsia="Verdana" w:hAnsi="Verdana" w:cs="Verdana"/>
          <w:sz w:val="22"/>
          <w:szCs w:val="22"/>
        </w:rPr>
        <w:t>s tutorial session is</w:t>
      </w:r>
      <w:r>
        <w:rPr>
          <w:rFonts w:ascii="Verdana" w:eastAsia="Verdana" w:hAnsi="Verdana" w:cs="Verdana"/>
          <w:sz w:val="22"/>
          <w:szCs w:val="22"/>
        </w:rPr>
        <w:t>________________________</w:t>
      </w:r>
    </w:p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>_______________________________________________________________________</w:t>
      </w:r>
    </w:p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>_______________________________________________________________________</w:t>
      </w:r>
    </w:p>
    <w:p w:rsidR="003B2A7F" w:rsidRDefault="003B2A7F"/>
    <w:p w:rsidR="003B2A7F" w:rsidRDefault="00A77C8D">
      <w:r>
        <w:rPr>
          <w:rFonts w:ascii="Verdana" w:eastAsia="Verdana" w:hAnsi="Verdana" w:cs="Verdana"/>
          <w:sz w:val="22"/>
          <w:szCs w:val="22"/>
        </w:rPr>
        <w:t>_______________________________________________________________</w:t>
      </w:r>
      <w:r>
        <w:rPr>
          <w:rFonts w:ascii="Verdana" w:eastAsia="Verdana" w:hAnsi="Verdana" w:cs="Verdana"/>
          <w:sz w:val="22"/>
          <w:szCs w:val="22"/>
        </w:rPr>
        <w:t>________.</w:t>
      </w:r>
    </w:p>
    <w:p w:rsidR="003B2A7F" w:rsidRDefault="003B2A7F"/>
    <w:sectPr w:rsidR="003B2A7F">
      <w:headerReference w:type="default" r:id="rId8"/>
      <w:pgSz w:w="12240" w:h="15840"/>
      <w:pgMar w:top="0" w:right="720" w:bottom="288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77C8D">
      <w:r>
        <w:separator/>
      </w:r>
    </w:p>
  </w:endnote>
  <w:endnote w:type="continuationSeparator" w:id="0">
    <w:p w:rsidR="00000000" w:rsidRDefault="00A7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77C8D">
      <w:r>
        <w:separator/>
      </w:r>
    </w:p>
  </w:footnote>
  <w:footnote w:type="continuationSeparator" w:id="0">
    <w:p w:rsidR="00000000" w:rsidRDefault="00A77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A7F" w:rsidRDefault="003B2A7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A7F"/>
    <w:rsid w:val="003B2A7F"/>
    <w:rsid w:val="00A7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5A44A-0DAE-44DA-89AC-69417288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BSD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Moore</dc:creator>
  <cp:lastModifiedBy>Scott Moore</cp:lastModifiedBy>
  <cp:revision>2</cp:revision>
  <dcterms:created xsi:type="dcterms:W3CDTF">2016-08-31T20:51:00Z</dcterms:created>
  <dcterms:modified xsi:type="dcterms:W3CDTF">2016-08-31T20:51:00Z</dcterms:modified>
</cp:coreProperties>
</file>